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Беременная Рая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Беременная Рая,
          <w:br/>
           Субботу приготовь:
          <w:br/>
           Все вымети,
          <w:br/>
           Все вычисти,
          <w:br/>
           Чтоб оживились вновь
          <w:br/>
           Мы запахами рая.
          <w:br/>
          <w:br/>
          О, елка, о, ребята.
          <w:br/>
           О, щука, о, чеснок.
          <w:br/>
           Не выразить,
          <w:br/>
           Не высказать,
          <w:br/>
           Как жребий наш высок,
          <w:br/>
           Как наша жизнь богата.
          <w:br/>
          <w:br/>
          Ну, опустите полог.
          <w:br/>
           Считай: рабочих шесть,
          <w:br/>
           А день седьмой,
          <w:br/>
           А день святой
          <w:br/>
           На то у Бога есть,
          <w:br/>
           Чтобы покой был долог.
          <w:br/>
          <w:br/>
          Теперь гут нахт, тушите свечи
          <w:br/>
           До деловой, житейской встречи.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2022-04-23T16:59:50+03:00</dcterms:created>
  <dcterms:modified xsi:type="dcterms:W3CDTF">2022-04-23T16:59:50+03:00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