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Бессмертие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Года четыре
          <w:br/>
          Был я бессмертен.
          <w:br/>
          Года четыре
          <w:br/>
          Был я беспечен,
          <w:br/>
          Ибо не знал я о будущей смерти,
          <w:br/>
          Ибо не знал я, что век мой не вечен.
          <w:br/>
          <w:br/>
          Вы, что умеете жить настоящим,
          <w:br/>
          В смерть, как бессмертные дети, не верьте.
          <w:br/>
          Миг этот будет всегда предстоящим -
          <w:br/>
          Даже за час, за мгновенье до смерти.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2021-11-10T10:34:40+03:00</dcterms:created>
  <dcterms:modified xsi:type="dcterms:W3CDTF">2021-11-10T10:34:40+03:00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