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окном белый сумрак; над крышами
          <w:br/>
          Звезды спорят с улыбкой дневной;
          <w:br/>
          Вскрыты улицы темными нишами…
          <w:br/>
          — Почему ты теперь не со мной?
          <w:br/>
          Тени комнаты хищными птицами
          <w:br/>
          Все следят, умирая в углах;
          <w:br/>
          Все смеются совиными лицами;
          <w:br/>
          Весь мой день в их костлявых когтях.
          <w:br/>
          Шепчут, шепчут: «Вот — мудрый,
          <w:br/>
          прославленный,
          <w:br/>
          Эсотерик, кто разумом горд!
          <w:br/>
          Он не гнется к монете заржавленной,
          <w:br/>
          Не сидит он меж книг и реторт!
          <w:br/>
          Юный паж, он в наивной влюбленности
          <w:br/>
          Позабыл все морщины годов,
          <w:br/>
          Старый Фауст, в зеркальной бездонности
          <w:br/>
          Он das Weiblicht[1] славить готов.
          <w:br/>
          Любо нам хохотать Мефистофелем,
          <w:br/>
          В ранний час поникая во мглу,
          <w:br/>
          Над его бледным, сумрачным профилем,
          <w:br/>
          Что прижат к заревому стеклу!»
          <w:br/>
          — Полно, тени! Вы тщетно насмешливы!
          <w:br/>
          Иль для ваших я стрел уязвим?
          <w:br/>
          Вами властвовать знаю! Не те ж ли вы,
          <w:br/>
          Что склонялись пред счастьем моим?
          <w:br/>
          Вновь ложитесь в покорной предельности, —
          <w:br/>
          Тайте робко в улыбке дневной,
          <w:br/>
          Вторьте крику свободной безвольности:
          <w:br/>
          «Почему ты теперь не со мной!»
          <w:br/>
          <w:br/>
          [1]Женственность (нем.)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2022-03-25T08:50:48+03:00</dcterms:created>
  <dcterms:modified xsi:type="dcterms:W3CDTF">2022-03-25T08:50:48+03:00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