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лазури проходит толпа исполинов на битву.
          <w:br/>
          Ужасен их облик, всклокоченный, каменно-белый.
          <w:br/>
          Сурово поют исполины седые молитву.
          <w:br/>
          Бросают по воздуху красно-пурпурные стрелы.
          <w:br/>
          Порою товарищ, всплеснув мировыми руками,
          <w:br/>
          бессильно шатается, дружеских ищет объятий:
          <w:br/>
          порою, закрывшись от стрел дымовыми плащами,
          <w:br/>
          над телом склоняются медленно гибнущих братий!..
          <w:br/>
          . . . . . . . . . . . . . . . . . . . .
          <w:br/>
          Дрожала в испуге земля от тяжелых ударов.
          <w:br/>
          Метались в лазури бород снегоблещущих клоки
          <w:br/>
          — и нет их. пронизанный тканью червонных пожаров,
          <w:br/>
          плывет многобашенный город, туманно-далекий.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2022-03-19T08:17:02+03:00</dcterms:created>
  <dcterms:modified xsi:type="dcterms:W3CDTF">2022-03-19T08:17:02+03:00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