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Благая весть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Дышит тихая весна,
          <w:br/>
          Дышит светами приветными…
          <w:br/>
          Я сидела у окна
          <w:br/>
          За шерстями разноцветными.
          <w:br/>
          <w:br/>
          Подбирала к цвету цвет,
          <w:br/>
          Кисти яркие вязала я…
          <w:br/>
          Был мне весел мой обет:
          <w:br/>
          В храм святой завеса алая.
          <w:br/>
          <w:br/>
          И уста мои твердят
          <w:br/>
          Богу Сил мольбы привычные…
          <w:br/>
          В солнце утреннем горят
          <w:br/>
          Стены горницы кирпичные…
          <w:br/>
          <w:br/>
          Тихо, тихо. Вдруг в окне,
          <w:br/>
          За окном,- мелькнуло белое…
          <w:br/>
          Сердце дрогнуло во мне,
          <w:br/>
          Сердце девичье, несмелое…
          <w:br/>
          <w:br/>
          Но вошел… И не боюсь,
          <w:br/>
          Не боюсь я Светлоликого.
          <w:br/>
          Он как брат мой… Поклонюсь
          <w:br/>
          Брату, вестнику Великого.
          <w:br/>
          <w:br/>
          Белый дал он мне цветок…
          <w:br/>
          Не судила я, не мерила,
          <w:br/>
          Но вошел он на порог,
          <w:br/>
          Но сказал,- и я поверила.
          <w:br/>
          <w:br/>
          Воля Господа — моя.
          <w:br/>
          Будь же, как Ему угоднее…
          <w:br/>
          Хочет Он — хочу и я.
          <w:br/>
          Пусть войдет Любовь Господняя…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2022-03-21T13:22:55+03:00</dcterms:created>
  <dcterms:modified xsi:type="dcterms:W3CDTF">2022-03-21T13:22:55+03:00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