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Блаженство мое, облака и блестящие 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Блаженство мое, облака и блестящие воды
          <w:br/>
           и все, что пригоршнями Бог мне дает!
          <w:br/>
           Волнуясь, душа погружается в душу природы,
          <w:br/>
           и розою рдеет, и птицей поет!
          <w:br/>
          <w:br/>
          Купаюсь я в красках и звуках земли многоликой,
          <w:br/>
           все яркое, стройное жадно любя.
          <w:br/>
           Впитал я сиянье, омылся в лазури великой,
          <w:br/>
           и вот, сладость мира, я славлю тебя!
          <w:br/>
          <w:br/>
          Я чувствую брызги и музыку влаги студеной,
          <w:br/>
           когда я под звездами в поле стою,
          <w:br/>
           и в капле медвяной, в росинке прозрачно-зеленой
          <w:br/>
           я Бога, и мир, и себя узнаю.
          <w:br/>
          <w:br/>
          Заря ли, смеясь, восстает из смятенья цветного,
          <w:br/>
           я к голой груди прижимаю ее…
          <w:br/>
           Я — в яблоке пьяная моль, и мне рая иного
          <w:br/>
           не надо, не надо, блаженство мое!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2022-04-22T08:09:18+03:00</dcterms:created>
  <dcterms:modified xsi:type="dcterms:W3CDTF">2022-04-22T08:09:18+03:00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