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Блоха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Взгляни и рассуди: вот блошка
          <w:br/>
           Куснула, крови выпила немножко,
          <w:br/>
           Сперва — моей, потом — твоей,
          <w:br/>
           И наша кровь перемешалась в ней.
          <w:br/>
           Какое в этом прегрешенье?
          <w:br/>
           Бесчестье разве иль кровосмешенье?
          <w:br/>
           Пусть блошке гибель суждена —
          <w:br/>
           Ей можно позавидовать: она
          <w:br/>
           Успела радости вкусить сполна!
          <w:br/>
          <w:br/>
          О погоди, в пылу жестоком
          <w:br/>
           Не погуби три жизни ненароком:
          <w:br/>
           Здесь, в блошке — я и ты сейчас,
          <w:br/>
           В ней храм и ложе брачное для нас;
          <w:br/>
           Наперекор всему на свете
          <w:br/>
           Укрылись мы в живые стены эти.
          <w:br/>
           Ты пленнице грозишь? Постой!
          <w:br/>
           Убив ее, убьешь и нас с тобой:
          <w:br/>
           Ты не замолишь этот грех тройной.
          <w:br/>
          <w:br/>
          Упрямица! Из прекословья
          <w:br/>
           Взяла и ноготь обагрила кровью.
          <w:br/>
           И чем была грешна блоха —
          <w:br/>
           Тем, что в ней капля твоего греха?
          <w:br/>
           Казнила — и глядишь победно:
          <w:br/>
           Кровопусканье, говоришь, не вредно.
          <w:br/>
           Согласен! Так каких же бед
          <w:br/>
           Страшишься ты? В любви бесчестья нет,
          <w:br/>
           Как нет вреда: от блошки больший вред!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2022-04-22T03:48:42+03:00</dcterms:created>
  <dcterms:modified xsi:type="dcterms:W3CDTF">2022-04-22T03:48:42+03:00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