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Бокал прощенья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Шампанским пенясь, вдохновенье
          <w:br/>
          Вливалось встрофы — мой бокал.
          <w:br/>
          За все грехи земли — прощенье
          <w:br/>
          Из сердца я в него вливал.
          <w:br/>
          Я передумал, — и в осколки
          <w:br/>
          Бокал прощенья превращен:
          <w:br/>
          Вам, люди-звери, люди-волки,
          <w:br/>
          Достойно отдан мною он!..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2022-03-22T09:20:33+03:00</dcterms:created>
  <dcterms:modified xsi:type="dcterms:W3CDTF">2022-03-22T09:20:33+03:00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