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Ботинок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лопухах лежит Ботинок,
          <w:br/>
          Здоровеннейший Ботин.
          <w:br/>
          – Где, Ботинок, твой Братинок?
          <w:br/>
          Почему лежишь один?
          <w:br/>
          Вы друг с другом разошлись
          <w:br/>
          И друг с другом не нашлись?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2022-03-17T16:45:36+03:00</dcterms:created>
  <dcterms:modified xsi:type="dcterms:W3CDTF">2022-03-17T16:45:36+03:00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