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Брат, не требуй богатств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Брат, не требуй богатств — их не хватит на всех.
          <w:br/>
           Не взирай со злорадством святоши на грех.
          <w:br/>
           Есть над смертными Бог. Что ж до дел у соседа,
          <w:br/>
           То в халате твоем еще больше прорех.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2022-04-21T19:01:14+03:00</dcterms:created>
  <dcterms:modified xsi:type="dcterms:W3CDTF">2022-04-21T19:01:14+03:00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