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за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лесом туман подымался седой,
          <w:br/>
           И тучи закрыли луну…
          <w:br/>
           На дальней границе боец молодой
          <w:br/>
           Погиб за родную страну.
          <w:br/>
          <w:br/>
          Товарищи пишут в далекий колхоз
          <w:br/>
           О жизни и смерти бойца.
          <w:br/>
           И старая мать захлебнулась от слез,
          <w:br/>
           И руки дрожат у отца.
          <w:br/>
          <w:br/>
          «…Не плачьте о нем — он погиб как герой,
          <w:br/>
           Не бросив поста своего…
          <w:br/>
           Вечерней порой под высокой горой
          <w:br/>
           Бойцы схоронили его…»
          <w:br/>
          <w:br/>
          Печальная весть, как суровый набат,
          <w:br/>
           Прошла по колхозным дворам,
          <w:br/>
           И вышел героя погибшего брат,
          <w:br/>
           И так он сказал землякам:
          <w:br/>
          <w:br/>
          — Любимого брата убили в бою…
          <w:br/>
           Нас трое сынов у отца,
          <w:br/>
           И каждый за землю родную свою
          <w:br/>
           Готов постоять до конца!
          <w:br/>
          <w:br/>
          Клянусь я за брата врагу отомстить!
          <w:br/>
           Пишите наркому письмо
          <w:br/>
           И к службе досрочной меня допустить
          <w:br/>
           Всем миром просите его…
          <w:br/>
          <w:br/>
          Над лесом туман подымался седой,
          <w:br/>
           Дозор за кустами притих…
          <w:br/>
           На дальней заставе боец молодой
          <w:br/>
           Один задержал четверых!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2022-04-22T05:07:11+03:00</dcterms:created>
  <dcterms:modified xsi:type="dcterms:W3CDTF">2022-04-22T05:07:11+03:00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