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Брега Невы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Брега Невы. Портвейн с закускою
          <w:br/>
           приносит как бы половой.
          <w:br/>
           Сидим типа компаньей узкою
          <w:br/>
           в одной пивной на Моховой.
          <w:br/>
          <w:br/>
          На фоне килек и стаканов
          <w:br/>
           сидим, не хочим встать со стулов.
          <w:br/>
           Леонтьев, Пурин и Кирдянов.
          <w:br/>
           Кирдянов — это Алимкулов.
          <w:br/>
          <w:br/>
          А это я в костюме «Baltman»
          <w:br/>
           сижу в штиблетах «Salamander» —
          <w:br/>
           красивый, молодой, усталый,
          <w:br/>
           как трансконтинентальный лайнер.
          <w:br/>
          <w:br/>
          Хотя трехсложники не в моде,
          <w:br/>
           что ни спроси, читаю сразу
          <w:br/>
           то «Смерть коня», то «О погоде»,
          <w:br/>
           то «На пути из-за Кавказа».
          <w:br/>
          <w:br/>
          Усталый, молодой, красивый
          <w:br/>
           сижу, затягиваюсь «Примой»,
          <w:br/>
           окурком крохотным, что жжется,
          <w:br/>
           и это высшее пижонство.
          <w:br/>
          <w:br/>
          Сижу и думаю о том,
          <w:br/>
           как я люблю моих друзей.
          <w:br/>
           И что, блин, может быть, потом
          <w:br/>
           тут будет, видимо, музей.
          <w:br/>
          <w:br/>
          Поставят музыку печальную.
          <w:br/>
           В обновы чучела оденут.
          <w:br/>
           На Моховой мемориальную
          <w:br/>
           про нас табличку забобенят.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2022-04-22T07:16:11+03:00</dcterms:created>
  <dcterms:modified xsi:type="dcterms:W3CDTF">2022-04-22T07:16:11+03:00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