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"Британский леопард..."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Британский леопард
          <w:br/>
          За что на нас сердит?
          <w:br/>
          И машет всё хвостом,
          <w:br/>
          И гневно так рычит?
          <w:br/>
          Откуда поднялась внезапная тревога?
          <w:br/>
          <w:br/>
          Чем провинились мы?
          <w:br/>
          Тем, что, в глуби зашед
          <w:br/>
          Степи средиазийской,
          <w:br/>
          Наш северный медведь –
          <w:br/>
          Земляк наш всероссийский –
          <w:br/>
          От права своего не хочет отказаться
          <w:br/>
          Себя оборонять, подчас и огрызаться.
          <w:br/>
          <w:br/>
          В угоду же друзьям своим
          <w:br/>
          Не хочет перед миром
          <w:br/>
          Каким-то быть отшельником-факиром;
          <w:br/>
          И миру показать и всем воочию́,
          <w:br/>
          Всем гадинам степным
          <w:br/>
          На снедь предать всю плоть свою.
          <w:br/>
          Нет, этому не быть! – и поднял лапу...
          <w:br/>
          Вот этим леопард и был так рассерже́н.
          <w:br/>
          «Ах, грубиян! Ах, он нахал! –
          <w:br/>
          Наш лев сердито зарычал. –
          <w:br/>
          Как! он, простой медведь, и хочет защищаться
          <w:br/>
          В присутствии моем, и лапу поднимать,
          <w:br/>
          И даже огрызаться!
          <w:br/>
          Пожалуй, это до́йдет до того,
          <w:br/>
          Что он вообразит, что есть «и» у него
          <w:br/>
          Такие же права,
          <w:br/>
          Как у меня, сиятельного льва...
          <w:br/>
          Нельзя же допустить такого баловства!»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2021-11-11T11:44:49+03:00</dcterms:created>
  <dcterms:modified xsi:type="dcterms:W3CDTF">2021-11-11T11:44:49+03:00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