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Бродят по свету люди разные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Бродят по свету люди разные,
          <w:br/>
          Грезят они о чуде —
          <w:br/>
          Будет или не будет?
          <w:br/>
          <w:br/>
          Стук — и в этот вечер
          <w:br/>
          Вдруг тебя замечу!
          <w:br/>
          <w:br/>
          Вот это чудо.
          <w:br/>
          Да!
          <w:br/>
          <w:br/>
          Скачет по небу всадник — облако,
          <w:br/>
          Плачет дождём и градом —
          <w:br/>
          Значит, на землю надо.
          <w:br/>
          <w:br/>
          Здесь чудес немало
          <w:br/>
          Есть — звезда упала.
          <w:br/>
          <w:br/>
          Вот и чудо.
          <w:br/>
          Да!
          <w:br/>
          <w:br/>
          Знаешь, я с чудесами —
          <w:br/>
          запросто…
          <w:br/>
          Хочешь, моргни глазами —
          <w:br/>
          Тотчас под небесами!
          <w:br/>
          <w:br/>
          Я заклятье знаю,
          <w:br/>
          Ну скажи: «Желаю!»
          <w:br/>
          <w:br/>
          Вот и чудо.
          <w:br/>
          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2022-03-20T13:56:16+03:00</dcterms:created>
  <dcterms:modified xsi:type="dcterms:W3CDTF">2022-03-20T13:56:16+03:00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