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Бродячие крысы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две категории крысы разбиты:
          <w:br/>
           Одни голодны, а другие сыты.
          <w:br/>
           Сытые любят свой дом и уют,
          <w:br/>
           Голодные вон из дома бегут.
          <w:br/>
          <w:br/>
          Бегут куда попало,
          <w:br/>
           Без отдыха, без привала,
          <w:br/>
           Бегут куда глядят глаза,
          <w:br/>
           Им не помеха ни дождь, ни гроза.
          <w:br/>
          <w:br/>
          Перебираются через горы,
          <w:br/>
           Переплывают морские просторы,
          <w:br/>
           Ломают шею, тонут в пути,
          <w:br/>
           Бросают мертвых, чтоб только дойти.
          <w:br/>
          <w:br/>
          Природа их обделила,
          <w:br/>
           Дала им страшные рыла,
          <w:br/>
           Острижены — так уж заведено —
          <w:br/>
           Все радикально и все под одно.
          <w:br/>
          <w:br/>
          Сии радикальные звери —
          <w:br/>
           Безбожники, чуждые вере.
          <w:br/>
           Детей не крестят. Семьи не ища,
          <w:br/>
           Владеют женами все сообща.
          <w:br/>
          <w:br/>
          Они духовно нищи:
          <w:br/>
           Тело их требует пищи,
          <w:br/>
           И, в поисках пищи влача свои дни,
          <w:br/>
           К бессмертью души равнодушны они.
          <w:br/>
          <w:br/>
          Крысы подобного склада
          <w:br/>
           Не боятся ни кошек, ни ада.
          <w:br/>
           У них ни денег, ни дома нет.
          <w:br/>
           Им нужно устроить по-новому свет.
          <w:br/>
          <w:br/>
          Бродячие крысы — о, горе! —
          <w:br/>
           На нас накинутся вскоре.
          <w:br/>
           От них никуда не спрячемся мы,
          <w:br/>
           Они наступают, их тьмы и тьмы.
          <w:br/>
          <w:br/>
          О, горе, что будет с нами!
          <w:br/>
           Они уже под стенами,
          <w:br/>
           А бургомистр и мудрый сенат,
          <w:br/>
           Не зная, что делать, от страха.
          <w:br/>
          <w:br/>
          Готовят бюргеры порох,
          <w:br/>
           Попы трезвонят в соборах, —
          <w:br/>
           Морали и государства оплот,
          <w:br/>
           Священная собственность прахом пойдет!
          <w:br/>
          <w:br/>
          О нет, ни молебны, ни грохот набата,
          <w:br/>
           Ни мудрые постановленья сената,
          <w:br/>
           Ни самые сильные пушки на свете
          <w:br/>
           Уже не спасут вас, милые дети!
          <w:br/>
          <w:br/>
          Вас не поддержат в час паденья
          <w:br/>
           Отжившей риторики хитросплетенья.
          <w:br/>
           Крысы не ловятся на силлогизмы,
          <w:br/>
           Крысы прыгают через софизмы.
          <w:br/>
          <w:br/>
          Голодное брюхо поверить готово
          <w:br/>
           Лишь логике супа и факту жаркого,
          <w:br/>
           Лишь аргументам, что пахнут салатом,
          <w:br/>
           Да гетткнгенским колбасо-цктатам.
          <w:br/>
          <w:br/>
          Треска бессловесная в масле горячем
          <w:br/>
           Нужней таким радикалам бродячим,
          <w:br/>
           Чем Мирабо, чем любой Цицерон,
          <w:br/>
           Как бы хитро ни витийствовал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2022-04-22T09:55:02+03:00</dcterms:created>
  <dcterms:modified xsi:type="dcterms:W3CDTF">2022-04-22T09:55:02+03:00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