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Брумфилд-Хилл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Молодую красавицу рыцарь любил
          <w:br/>
           И пришел на свиданье к ней,
          <w:br/>
           Он ее ожидал под ракитой с утра,
          <w:br/>
           А она появилась поздней.
          <w:br/>
           Она долго сидела в доме своем
          <w:br/>
           И печалилась в тишине:
          <w:br/>
           «Ах, пойти ль на свиданье на Брумфилд-Хилл
          <w:br/>
           Или дома остаться мне?
          <w:br/>
           Если я пойду на свиданье с ним —
          <w:br/>
           Мне невинности не сберечь,
          <w:br/>
           Останусь — и он упрекнет меня,
          <w:br/>
           Что лживой была моя речь».
          <w:br/>
           Эти жалобы слышала ворожея
          <w:br/>
           И спокойно сказала ей:
          <w:br/>
           «О леди, ты можешь там побывать,
          <w:br/>
           Не утратив чести своей.
          <w:br/>
           Ты придешь туда, и увидишь ты,
          <w:br/>
           Что твой милый вздремнуть прилег —
          <w:br/>
           Серебряный обруч на голове
          <w:br/>
           И ракитовый куст у ног.
          <w:br/>
           Ты с куста ракиты цветы сорвешь,
          <w:br/>
           Ты сорвешь для него цветы,
          <w:br/>
           И у ног его, у его головы
          <w:br/>
           Их рассыплешь, разложишь ты.
          <w:br/>
           Ты с руки золотое снимешь кольцо
          <w:br/>
           И на палец наденешь ему,
          <w:br/>
           Чтобы знал он, проснувшись: была ты верна
          <w:br/>
           Обещанию своему».
          <w:br/>
           …В изголовье любимого своего
          <w:br/>
           Положила цветы она,
          <w:br/>
           И это был дар, и это был знак,
          <w:br/>
           Что осталась она честна…
          <w:br/>
           «О мой добрый конь, серебром за тебя
          <w:br/>
           И золотом я платил!
          <w:br/>
           Почему, когда девушка здесь была,
          <w:br/>
           Меня ты не разбудил?»
          <w:br/>
           «Я стучал копытом, хозяин мой,
          <w:br/>
           Я звенел во все удила,
          <w:br/>
           Но ничто не могло разбудить тебя,
          <w:br/>
           Пока девушка не ушла».
          <w:br/>
           «О сокол, как же ты оплошал —
          <w:br/>
           Я так сильно тебя любил!
          <w:br/>
           Почему, когда девушка здесь была,
          <w:br/>
           Меня ты не разбудил?»
          <w:br/>
           «Я будил бубенчиками тебя,
          <w:br/>
           Я будил ударом крыла,
          <w:br/>
           Я кричал: «Проснись, хозяин, проснись,
          <w:br/>
           Пока девушка не ушла!»
          <w:br/>
           «О мой добрый конь, торопись догнать
          <w:br/>
           Убежавшую гостью мою,
          <w:br/>
           А иначе достанется мясо твое
          <w:br/>
           Ненасытному воронью!»
          <w:br/>
           «О хозяин! Не стоит коня своего
          <w:br/>
           Беспощадной плетью хлестать:
          <w:br/>
           Сквозь ракитник бежала так быстро она,
          <w:br/>
           Как и птица не может летать!»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2022-04-22T15:34:52+03:00</dcterms:created>
  <dcterms:modified xsi:type="dcterms:W3CDTF">2022-04-22T15:34:52+03:00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