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"Будет день, словно миг веселья..."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день, словно миг веселья.
          <w:br/>
          Мы забудем все имена.
          <w:br/>
          Ты сама придешь в мою келью
          <w:br/>
          И разбудишь меня от сна.
          <w:br/>
          <w:br/>
          По лицу, объятому дрожью,
          <w:br/>
          Угадаешь думы мои.
          <w:br/>
          Но всё прежнее станет ложью,
          <w:br/>
          Чуть займутся Лучи Твои.
          <w:br/>
          <w:br/>
          Как тогда, с безгласной улыбкой
          <w:br/>
          Ты прочтешь на моем челе
          <w:br/>
          О любви неверной и зыбкой,
          <w:br/>
          О любви, что цвела на земле.
          <w:br/>
          <w:br/>
          Но тогда — величавей и краше,
          <w:br/>
          Без сомнений и дум приму
          <w:br/>
          И до дна исчерпаю чашу,
          <w:br/>
          Сопричастный Дню Твоему.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2021-11-11T09:07:05+03:00</dcterms:created>
  <dcterms:modified xsi:type="dcterms:W3CDTF">2021-11-11T09:07:05+03:00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