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жестока, будь упорна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жестока, будь упорна,
          <w:br/>
           Будь спесива, несговорна;
          <w:br/>
           Буде отныне могу еще осердиться,
          <w:br/>
           То мой гнев в моем сердце имеет храниться.
          <w:br/>
          <w:br/>
          Ах, нет! хоть в какой напасти
          <w:br/>
           Глаза явят мои страсти.
          <w:br/>
           Но вы не увидите мое сердце смело,
          <w:br/>
           Чтоб оно противу вас когда зашумело.
          <w:br/>
           Я вас имею умолять,
          <w:br/>
           Дабы ко мне милость являть.
          <w:br/>
           Буде отныне могу еще осердиться,
          <w:br/>
           То мой гнев в моем сердце имеет храниться.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2022-04-24T07:12:04+03:00</dcterms:created>
  <dcterms:modified xsi:type="dcterms:W3CDTF">2022-04-24T07:12:04+03:00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