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Будь спокойна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Будь спокойна, моя деликатная,
          <w:br/>
          Робко любящая и любимая:
          <w:br/>
          Ты ведь осень моя ароматная,
          <w:br/>
          Нежно-грустная, необходимая…
          <w:br/>
          Лишь в тебе нахожу исцеление
          <w:br/>
          Для души моей обезвопросенной
          <w:br/>
          И весною своею осеннею
          <w:br/>
          Приникаю к твоей вешней осени…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2022-03-22T02:54:44+03:00</dcterms:created>
  <dcterms:modified xsi:type="dcterms:W3CDTF">2022-03-22T02:54:44+03:00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