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хотя завсегдатаем всех кабаков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хотя завсегдатаем всех кабаков,
          <w:br/>
           Вечно пьяным, свободным от всяких оков,
          <w:br/>
           Хоть разбойником будь на проезжей дороге:
          <w:br/>
           Грабь богатых, добром одаряй бедняков!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2022-04-21T18:33:20+03:00</dcterms:created>
  <dcterms:modified xsi:type="dcterms:W3CDTF">2022-04-21T18:33:20+03:00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