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Булат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Булатной сабли острый клинок
          <w:br/>
           Заброшен был в железный хлам;
          <w:br/>
           С ним вместе вынесен на рынок
          <w:br/>
           И мужику задаром продан там.
          <w:br/>
           У мужика затеи не велики:
          <w:br/>
           Он отыскал тотчас в Булате прок.
          <w:br/>
           Мужик мой насадил на клинок черенок
          <w:br/>
           И стал Булатом драть в лесу на лапти лыки,
          <w:br/>
           А дома, запросто, лучину им щепать;
          <w:br/>
           То ветви у плетня, то сучья обрубать
          <w:br/>
           Или обтесывать тычины к огороду.
          <w:br/>
           Ну, так, что не прошло и году,
          <w:br/>
           Как мой Булат в зубцах и в ржавчине кругом,
          <w:br/>
           И дети ездят уж на нем
          <w:br/>
           Верхом.
          <w:br/>
           Вот еж, в избе под лавкой лежа,
          <w:br/>
           Куда и клинок брошен был,
          <w:br/>
           Однажды так Булату говорил:
          <w:br/>
           «Скажи, на что вся жизнь твоя похожа?
          <w:br/>
           И если про Булат
          <w:br/>
           Так много громкого неложно говорят:
          <w:br/>
           Не стыдно ли тебе щепать лучину,
          <w:br/>
           Или обтесывать тычину,
          <w:br/>
           И, наконец, игрушкой быть ребят?» —
          <w:br/>
           «В руках бы воина врагам я был ужасен»,
          <w:br/>
           Булат ответствует: «а здесь мой дар напрасен;
          <w:br/>
           Так, низким лишь трудом я занят здесь в дому:
          <w:br/>
           Но разве я свободен?
          <w:br/>
           Нет, стыдно то не мне, а стыдно лишь тому,
          <w:br/>
           Кто не умел понять, к чему я годен».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2022-04-23T18:41:30+03:00</dcterms:created>
  <dcterms:modified xsi:type="dcterms:W3CDTF">2022-04-23T18:41:30+03:00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