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Бурное море при ясном небе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Дикий Нептун роптал, кипел и в волнах рассыпался,
          <w:br/>
           А с золотой высоты, поздней зарей освещен,
          <w:br/>
           Радостный Зевс улыбался ему, улыбался вселенной:
          <w:br/>
           Так, безмятежный, глядит вечный закон на мятеж
          <w:br/>
           Шумных страстей; так смотрит мудрец на ничтожное буйство:
          <w:br/>
           Сила с начала веков в грозном величьи тиха.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2022-04-22T11:57:21+03:00</dcterms:created>
  <dcterms:modified xsi:type="dcterms:W3CDTF">2022-04-22T11:57:21+03:00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