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Бывает 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так: в неяркий день грибной
          <w:br/>
           Зайдешь в лесные дебри ненароком —
          <w:br/>
           И встанет лес иглистою стеной
          <w:br/>
           И загородит нужную дорогу.
          <w:br/>
          <w:br/>
          Я не привык сторонкой обходить
          <w:br/>
           Ни гордых круч, ни злого буерака.
          <w:br/>
           Коль начал жить, так прямо надо жить,
          <w:br/>
           Коль в лес пошел, так не пугайся мрака.
          <w:br/>
          <w:br/>
          Все мхи да топь, куда ни поверни;
          <w:br/>
           Где дом родной, как следует не знаю.
          <w:br/>
           И вот идешь, переступая пни
          <w:br/>
           Да ельник грудью прямо разрывая.
          <w:br/>
          <w:br/>
          Потом раздвинешь ветви, и в лицо
          <w:br/>
           Ударит солнце, теплое, земное.
          <w:br/>
           Поляна пахнет медом и пыльцой,
          <w:br/>
           Вода в ручье сосновой пахнет хвоей.
          <w:br/>
          <w:br/>
          Я тем, что долго путал, не кичусь,
          <w:br/>
           Не рад, что ноги выпачканы глиной.
          <w:br/>
           Но вышел я из путаницы чувств
          <w:br/>
           К тебе!..
          <w:br/>
           В цвету любви моей долина!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2022-04-24T11:33:23+03:00</dcterms:created>
  <dcterms:modified xsi:type="dcterms:W3CDTF">2022-04-24T11:33:23+03:00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