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Была б моя любовь сиренью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Была б моя любовь сиренью
          <w:br/>
           С лиловым цветом по весне,
          <w:br/>
           А я бы — птицей, что под сенью
          <w:br/>
           В ее скрывалась глубине. 
          <w:br/>
          <w:br/>
          Каким бы был я удрученным,
          <w:br/>
           Когда зимой сирени нет,
          <w:br/>
           Но распевал бы окрыленным,
          <w:br/>
           Лишь юный май вернет ей цвет. 
          <w:br/>
          <w:br/>
          Была б любовь той розой красной,
          <w:br/>
           Цветущей в замке средь камней,
          <w:br/>
           А я бы — капелькой прекрасной,
          <w:br/>
           Росой на грудь упавшей к ней. 
          <w:br/>
          <w:br/>
          Не описать мне той услады,
          <w:br/>
           Как я провел бы с ней всю ночь,
          <w:br/>
           Меж шелковисто-нежных складок
          <w:br/>
           И улетел под утро прочь.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2022-04-22T15:35:02+03:00</dcterms:created>
  <dcterms:modified xsi:type="dcterms:W3CDTF">2022-04-22T15:35:02+03:00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