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"Быть знаменитым некрасиво..."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знаменитым некрасиво.
          <w:br/>
          Не это подымает ввысь.
          <w:br/>
          Не надо заводить архива,
          <w:br/>
          Над рукописями трястись.
          <w:br/>
          <w:br/>
          Цель творчества - самоотдача,
          <w:br/>
          А не шумиха, не успех.
          <w:br/>
          Позорно, ничего не знача,
          <w:br/>
          Быть притчей на устах у всех.
          <w:br/>
          <w:br/>
          Но надо жить без самозванства,
          <w:br/>
          Так жить, чтобы в конце концов
          <w:br/>
          Привлечь к себе любовь пространства,
          <w:br/>
          Услышать будущего зов.
          <w:br/>
          <w:br/>
          И надо оставлять пробелы
          <w:br/>
          В судьбе, а не среди бумаг,
          <w:br/>
          Места и главы жизни целой
          <w:br/>
          Отчеркивая на полях.
          <w:br/>
          <w:br/>
          И окунаться в неизвестность,
          <w:br/>
          И прятать в ней свои шаги,
          <w:br/>
          Как прячется в тумане местность,
          <w:br/>
          Когда в ней не видать ни зги.
          <w:br/>
          <w:br/>
          Другие по живому следу
          <w:br/>
          Пройдут твой путь за пядью пядь,
          <w:br/>
          Но пораженья от победы
          <w:br/>
          Ты сам не должен отличать.
          <w:br/>
          <w:br/>
          И должен ни единой долькой
          <w:br/>
          Не отступаться от лица,
          <w:br/>
          Но быть живым, живым и только,
          <w:br/>
          Живым и только до конца.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2021-11-11T03:08:29+03:00</dcterms:created>
  <dcterms:modified xsi:type="dcterms:W3CDTF">2021-11-11T03:08:29+03:00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