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еще передо мною
          <w:br/>
           Вся в видениях и звуках,
          <w:br/>
           Точно город дальний утром,
          <w:br/>
           Полный звона, полный блеска!..
          <w:br/>
          <w:br/>
          Все минувшие страданья
          <w:br/>
           Вспоминаю я с восторгом,
          <w:br/>
           Как ступени, по которым
          <w:br/>
           Восходил я к светлой цели…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2022-04-22T11:16:15+03:00</dcterms:created>
  <dcterms:modified xsi:type="dcterms:W3CDTF">2022-04-22T11:16:15+03:00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