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альбом барону Черкасову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Мой опытный старик Теон
          <w:br/>
          Сказал: «Прекрасен свет!», стоя с душой унылой
          <w:br/>
          Перед безмолвною могилой;
          <w:br/>
          Узнав несчастие, все верил жизни он!
          <w:br/>
          А ты, мой милый друг, лишь к жизни
          <w:br/>
          приступаешь
          <w:br/>
          И свет сей по одним лишь обещаньям знаешь
          <w:br/>
          Надежды молодой!
          <w:br/>
          Ах, верь им! С ясною твоею, друг, душой
          <w:br/>
          Что б ни случилось здесь, все будет путь твой
          <w:br/>
          ясен!
          <w:br/>
          Кто друг прекрасному, тому и свет прекрасен;
          <w:br/>
          Я за тебя порукою тебе!
          <w:br/>
          Ты добр — и так дана быть счастливым свобода!
          <w:br/>
          Оставь проказничать судьбе;
          <w:br/>
          Тебя не выдаст ей заступница природа!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2022-03-19T06:16:33+03:00</dcterms:created>
  <dcterms:modified xsi:type="dcterms:W3CDTF">2022-03-19T06:16:33+03:00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