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березовом коттэдже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северной форелевой реке
          <w:br/>
          Живете вы в березовом коттэдже.
          <w:br/>
          Как Богомать великого Корреджи,
          <w:br/>
          Вы благостны. В сребристом парике
          <w:br/>
          Стряхает пыль с рельефов гобелена
          <w:br/>
          Дворецкий ваш. Вы грезите, Мадлена,
          <w:br/>
          Со страусовым веером в руке.
          <w:br/>
          Ваш хрупкий сын одиннадцати лет
          <w:br/>
          Пьет молоко на мраморной террасе;
          <w:br/>
          Он в землянике нос себе раскрасил;
          <w:br/>
          Как пошло вам! Вы кутаетесь в плэд
          <w:br/>
          И, с отвращеньем, хмуря чернобровье,
          <w:br/>
          Раздражена, теряя хладнокровье,
          <w:br/>
          Вдруг видите брильянтовый браслет,
          <w:br/>
          Как бракоцепь, повиснувший на кисти
          <w:br/>
          Своей руки: вам скоро… много лет,
          <w:br/>
          Вы замужем, вы мать… Вся радость — в прошлом,
          <w:br/>
          И будущее кажется вам пошлым…
          <w:br/>
          Чего же ждать? Но морфий — или выстрел?..
          <w:br/>
          Спасение — в безумьи! Загорись,
          <w:br/>
          Люби меня, дающего былое,
          <w:br/>
          Жена и мать! Коли себя иглою,
          <w:br/>
          Проснись любить! Смелее в свой каприз!
          <w:br/>
          Безгрешен грех — пожатие руки
          <w:br/>
          Тому, кто даст и молодость, и негу…
          <w:br/>
          Мои следы к тебе одной по снегу
          <w:br/>
          На берега форелевой реки!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2022-03-25T11:03:28+03:00</dcterms:created>
  <dcterms:modified xsi:type="dcterms:W3CDTF">2022-03-25T11:03:28+03:00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