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вагоне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вагонной тоски
          <w:br/>
           Я не могу превозмочь.
          <w:br/>
           В тусклом окне — огоньки
          <w:br/>
           Мчатся в весеннюю ночь.
          <w:br/>
          <w:br/>
          Серых диванов сукно —
          <w:br/>
           Трудно на нем засыпать!
          <w:br/>
           То, что забыто давно,
          <w:br/>
           Припоминаю опять.
          <w:br/>
          <w:br/>
          Поезд бежит и бежит,
          <w:br/>
           Гонит нечаянный сон.
          <w:br/>
           Сердце мое дребезжит
          <w:br/>
           Или разбитый вагон!
          <w:br/>
          <w:br/>
          Боже! — что будет со мной,
          <w:br/>
           Скоро ль подымет заря
          <w:br/>
           За занавеской цветной
          <w:br/>
           Синий огонь фонаря.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2022-04-24T00:14:45+03:00</dcterms:created>
  <dcterms:modified xsi:type="dcterms:W3CDTF">2022-04-24T00:14:45+03:00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