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вечер такой золотистый и ясный..."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вечер такой золотистый и ясный,
          <w:br/>
          В этом дыханье весны всепобедной
          <w:br/>
          Не поминай мне, о друг мой прекрасный,
          <w:br/>
          Ты о любви нашей робкой и бедной.
          <w:br/>
          <w:br/>
          Дышит земля всем своим ароматом,
          <w:br/>
          Небу разверстая, только вздыхает;
          <w:br/>
          Самое небо с нетленным закатом
          <w:br/>
          В тихом заливе себя повторяет.
          <w:br/>
          <w:br/>
          Что же тут мы или счастие наше?
          <w:br/>
          Как и помыслить о нем не стыдиться?
          <w:br/>
          В блеске, какого нет шире и краше,
          <w:br/>
          Нужно безумствовать — или смириться!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2021-11-10T09:59:17+03:00</dcterms:created>
  <dcterms:modified xsi:type="dcterms:W3CDTF">2021-11-10T09:59:17+03:00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