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дымке-невидимке..."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дымке-невидимке
          <w:br/>
          Выплыл месяц вешний,
          <w:br/>
          Цвет садовый дышит
          <w:br/>
          Яблонью, черешней.
          <w:br/>
          Так и льнет, целуя
          <w:br/>
          Тайно и нескромно.
          <w:br/>
          И тебе не грустно?
          <w:br/>
          И тебе не томно?
          <w:br/>
          <w:br/>
          Истерзался песней
          <w:br/>
          Соловей без розы.
          <w:br/>
          Плачет старый камень,
          <w:br/>
          В пруд роняя слезы.
          <w:br/>
          Уронила косы
          <w:br/>
          Голова невольно.
          <w:br/>
          И тебе не томно?
          <w:br/>
          И тебе не больно?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2021-11-10T09:59:24+03:00</dcterms:created>
  <dcterms:modified xsi:type="dcterms:W3CDTF">2021-11-10T09:59:24+03:00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