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жаркой пляске вакханалий..."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жаркой пляске вакханалий
          <w:br/>
          Позабудь свою любовь,
          <w:br/>
          Пусть, не ведая печалей,
          <w:br/>
          В смутном сердце плещет кровь.
          <w:br/>
          Опочий с вакханкой резвой,
          <w:br/>
          Пусть уснет ее тимпан,
          <w:br/>
          И никто не встанет трезвый,
          <w:br/>
          Пусть от страсти каждый пьян!
          <w:br/>
          После удали  и пляски
          <w:br/>
          Ты прильнешь к ее груди,
          <w:br/>
          Упоенный сладкой сказкой,
          <w:br/>
          Скажешь утру:  «Погоди!»
          <w:br/>
          Пусть луна бросает тени
          <w:br/>
          На ее младую грудь,
          <w:br/>
          Обними ее колени,
          <w:br/>
          Жизнь холодную забудь!
          <w:br/>
          Покрывая жгучей лаской
          <w:br/>
          Стан вакханки молодой,
          <w:br/>
          Упивайся старой сказкой
          <w:br/>
          О любви,  всегда живой!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2021-11-11T09:08:40+03:00</dcterms:created>
  <dcterms:modified xsi:type="dcterms:W3CDTF">2021-11-11T09:08:40+03:00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