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землянке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Огонек чадит в жестянке,
          <w:br/>
          Дым махорочный столбом...
          <w:br/>
          Пять бойцов сидят в землянке
          <w:br/>
          И мечтают кто о чем.
          <w:br/>
          <w:br/>
          В тишине да на покое
          <w:br/>
          Помечтать оно не грех.
          <w:br/>
          Вот один боец с тоскою,
          <w:br/>
          Глаз сощуря, молвил: "Эх!"
          <w:br/>
          <w:br/>
          И замолк, второй качнулся,
          <w:br/>
          Подавил протяжный вздох,
          <w:br/>
          Вкусно дымом затянулся
          <w:br/>
          И с улыбкой молвил: "Ох!"
          <w:br/>
          <w:br/>
          "Да",- ответил третий, взявшись
          <w:br/>
          За починку сапога,
          <w:br/>
          А четвертый, размечтавшись,
          <w:br/>
          Пробасил в ответ: "Ага!"
          <w:br/>
          <w:br/>
          "Не могу уснуть, нет мочи! -
          <w:br/>
          Пятый вымолвил солдат. -
          <w:br/>
          Ну чего вы, братцы, к ночи
          <w:br/>
          Разболтались про девчат!"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2021-11-11T12:23:12+03:00</dcterms:created>
  <dcterms:modified xsi:type="dcterms:W3CDTF">2021-11-11T12:23:12+03:00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