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избе гармоника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избе гармоника: «Накинув плащ с гитарой…»
          <w:br/>
           А ставень дедовский провидяще грустит:
          <w:br/>
           Где Сирии — красный гость, Вольга с Мемелфой старой,
          <w:br/>
           Божниц рублевский сон, и бархат ал и рыт?
          <w:br/>
          <w:br/>
          «Откуля, доброхот?» — «С Владимира-Залесска…»
          <w:br/>
           — «Сгорим, о братия, телес не посрамим!..»
          <w:br/>
           Махорочная гарь, из ситца занавеска,
          <w:br/>
           И оспа полуслов: «Валета скозырим».
          <w:br/>
          <w:br/>
          Под матицей резной (искусством позабытым)
          <w:br/>
           Валеты с дамами танцуют «вальц-плезир»,
          <w:br/>
           А Сирин на шестке сидит с крылом подбитым,
          <w:br/>
           Щипля сусальный пух и сетуя на мир.
          <w:br/>
          <w:br/>
          Кропилом дождевым смывается со ставней
          <w:br/>
           Узорчатая быль про ярого Вольгу,
          <w:br/>
           Лишь изредка в зрачках у вольницы недавней
          <w:br/>
           Пропляшет царь морской и сгинет на бегу.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2022-04-23T12:59:06+03:00</dcterms:created>
  <dcterms:modified xsi:type="dcterms:W3CDTF">2022-04-23T12:59:06+03:00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