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кастильском нищенском селенье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кастильском нищенском селенье,
          <w:br/>
           Где только камень и война,
          <w:br/>
           Была та ночь до одуренья
          <w:br/>
           Криклива и раскалена.
          <w:br/>
           Артиллерийской подготовки
          <w:br/>
           Гроза гремела вдалеке.
          <w:br/>
           Глаза хватались за винтовки,
          <w:br/>
           И пулемет стучал в виске.
          <w:br/>
           А в церкви — экая морока! —
          <w:br/>
           Показывали нам кино.
          <w:br/>
           Среди святителей барокко
          <w:br/>
           Дрожало яркое пятно.
          <w:br/>
           Как камень, сумрачны и стойки,
          <w:br/>
           Молчали смутные бойцы.
          <w:br/>
           Вдруг я услышал: русской тройки
          <w:br/>
           Звенели лихо бубенцы,
          <w:br/>
           И, памятью меня измаяв,
          <w:br/>
           Расталкивая всех святых,
          <w:br/>
           На стенке бушевал Чапаев,
          <w:br/>
           Сзывал живых и неживых.
          <w:br/>
           Как много силы у потери!
          <w:br/>
           Как в годы переходит день!
          <w:br/>
           И мечется по рыжей сьерре
          <w:br/>
           Чапаева большая тень.
          <w:br/>
           Земля моя, земли ты шире,
          <w:br/>
           Страна, ты вышла из страны,
          <w:br/>
           Ты стала воздухом, и в мире
          <w:br/>
           Им дышат мужества сыны.
          <w:br/>
           Но для меня ты с колыбели —
          <w:br/>
           Моя земля, родимый край,
          <w:br/>
           И знаю я, как пахнут ели,
          <w:br/>
           С которыми дружил Чапай.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2022-04-22T01:28:27+03:00</dcterms:created>
  <dcterms:modified xsi:type="dcterms:W3CDTF">2022-04-22T01:28:27+03:00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