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лабиринте аллей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лабиринте аллей,
          <w:br/>
          Между скал и развалин,
          <w:br/>
          Я тоскую о ней,
          <w:br/>
          Я блуждаю, печален.
          <w:br/>
          Миг заветный придет…
          <w:br/>
          Сердце странно сожмется,
          <w:br/>
          И она промелькнет,
          <w:br/>
          И она улыбнется.
          <w:br/>
          В полуночи аллей,
          <w:br/>
          До луны и до света,
          <w:br/>
          Я мечтаю о ней,
          <w:br/>
          Я томлюсь от привета.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2022-03-20T04:53:33+03:00</dcterms:created>
  <dcterms:modified xsi:type="dcterms:W3CDTF">2022-03-20T04:53:33+03:00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