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магическом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скамье у мраморной цистерны
          <w:br/>
          Я направлял свой шаг неверный,
          <w:br/>
          Но не дошел, но изнемог
          <w:br/>
          И вдалеке упал на мох.
          <w:br/>
          <w:br/>
          Там у бассейна в перебранке
          <w:br/>
          Стояли стройные гречанки,
          <w:br/>
          Я к ним взывал; мой стон для них
          <w:br/>
          Был слишком чужд и слишком тих.
          <w:br/>
          <w:br/>
          Вот боль затихла в свежей ране…
          <w:br/>
          Но целый ад пылал в гортани!
          <w:br/>
          Святыней для меня тогда
          <w:br/>
          Была б студеная вода!
          <w:br/>
          <w:br/>
          Я встать пытался, но напрасно.
          <w:br/>
          Стонал, — все было безучастно…
          <w:br/>
          И мне пригрезилось в бреду,
          <w:br/>
          Что я в магическом саду.
          <w:br/>
          <w:br/>
          Цветут каштаны, манят розы,
          <w:br/>
          Порхают светлые стрекозы,
          <w:br/>
          Над яркой роскошью куртин
          <w:br/>
          Бесстрастно дышит бальзамин.
          <w:br/>
          <w:br/>
          И, все ж, нигде воды ни капли!
          <w:br/>
          Фонтаны смолкли и иссякли,
          <w:br/>
          И, русла обнажив свои,
          <w:br/>
          Пленяют камнями ручьи.
          <w:br/>
          <w:br/>
          Я, мучим жаждой беспощадной,
          <w:br/>
          К ручьям, ключам бросаюсь жадно,
          <w:br/>
          Хватаю камни, изнемог —
          <w:br/>
          И вновь упал на мягкий мох.
          <w:br/>
          <w:br/>
          Что мне до всех великолепий!
          <w:br/>
          Волшебный сад — жесточе степи!
          <w:br/>
          Воды! воды! — и тщетный стон
          <w:br/>
          Холодным эхо повторен.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2022-03-20T04:49:01+03:00</dcterms:created>
  <dcterms:modified xsi:type="dcterms:W3CDTF">2022-03-20T04:49:01+03:00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