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моей душе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душе – ни трепета, ни звука,
          <w:br/>
           И ни одной слезы в моих очах.
          <w:br/>
           Еще дрожать за эту жизнь?.. О скука!
          <w:br/>
           За эту жизнь! О малодушный страх.
          <w:br/>
           Я радуюсь порывам сладострастья,
          <w:br/>
           Усталости, и голоду, и сну,
          <w:br/>
           Страх смерти тонет в них и жажда счастья.
          <w:br/>
           Они приносят мрак и тишину.
          <w:br/>
           Но сердце мне, как тяжесть, давит время,
          <w:br/>
           И каждый день прошедший, каждый миг
          <w:br/>
           Все прибавляет, отягчает бремя,
          <w:br/>
           Под ношею согбенный, я поник.
          <w:br/>
           Покой в душе, как в доме опустелом…
          <w:br/>
           И жизнь моя, как пыль в немых гробах:
          <w:br/>
           Что было некогда прекрасным телом,
          <w:br/>
           Теперь – безмолвный и холодный прах.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2022-04-23T12:02:27+03:00</dcterms:created>
  <dcterms:modified xsi:type="dcterms:W3CDTF">2022-04-23T12:02:27+03:00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