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моих садах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моих садах — цветы, в твоих — печаль.
          <w:br/>
          Приди ко мне, прекрасною печалью
          <w:br/>
          Заворожи, как дымчатой вуалью,
          <w:br/>
          Моих садов мучительную даль.
          <w:br/>
          <w:br/>
          Ты — лепесток иранских белых роз,
          <w:br/>
          Войди сюда, в сады моих томлений,
          <w:br/>
          Чтоб не было порывистых движений,
          <w:br/>
          Чтоб музыка была пластичных поз,
          <w:br/>
          <w:br/>
          Чтоб пронеслось с уступа на уступ
          <w:br/>
          Задумчивое имя Беатриче
          <w:br/>
          И чтоб не хор мэнад, а хор девичий
          <w:br/>
          Пел красоту твоих печальных губ.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2022-03-21T08:03:59+03:00</dcterms:created>
  <dcterms:modified xsi:type="dcterms:W3CDTF">2022-03-21T08:03:59+03:00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