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моменты кажущихся сдвигов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моменты кажущихся сдвигов
          <w:br/>
          не расточайте силы зря,
          <w:br/>
          или по глупости запрыгав,
          <w:br/>
          или по трусости хандря.
          <w:br/>
          <w:br/>
          Когда с кого-то перья в драке
          <w:br/>
          летят под чей-то низкий свист,
          <w:br/>
          не придавайте передряге
          <w:br/>
          уж чересчур высокий смысл.
          <w:br/>
          <w:br/>
          Известна века своенравность,
          <w:br/>
          но как ни дергается он,
          <w:br/>
          внутри истории есть плавность
          <w:br/>
          и есть гармонии закон.
          <w:br/>
          <w:br/>
          И это признано не нами,
          <w:br/>
          что среди громкой чепухи
          <w:br/>
          спокойны предзнаменованья
          <w:br/>
          и что пророчества — тихи.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2022-03-17T13:06:57+03:00</dcterms:created>
  <dcterms:modified xsi:type="dcterms:W3CDTF">2022-03-17T13:06:57+03:00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