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моём бессилии люби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моем бессилии люби меня.
          <w:br/>
          Один нам путь, и жизнь одна и та же.
          <w:br/>
          Мое безумство манны райской слаще.
          <w:br/>
          Отвергнут я, но ты люби меня.
          <w:br/>
          Мой рдяный путь в метании огня,
          <w:br/>
          Архангелом зажженного на страже.
          <w:br/>
          В моем горении люби меня, —
          <w:br/>
          Нам путь один, нам жизнь одна и та же.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2022-03-19T09:17:08+03:00</dcterms:created>
  <dcterms:modified xsi:type="dcterms:W3CDTF">2022-03-19T09:17:08+03:00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