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наши дни становились известными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наши дни становились известными
          <w:br/>
           Не за доллары, а по таланту.
          <w:br/>
           И в концертах всё было по-честному:
          <w:br/>
           Не щадили себя музыканты.
          <w:br/>
          <w:br/>
          Раньше голос не знал фонограммы.
          <w:br/>
           Был не имидж, а честное имя.
          <w:br/>
           И Козловский ходил без охраны.
          <w:br/>
           Пел не хуже, чем многие ныне…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2022-04-22T10:22:34+03:00</dcterms:created>
  <dcterms:modified xsi:type="dcterms:W3CDTF">2022-04-22T10:22:34+03:00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