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ночи непроходимой, беспросветной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ночи непроходимой, беспросветной
          <w:br/>
          являлась смерть больной душе моей
          <w:br/>
          и говорила мне — За мною следуй!
          <w:br/>
          И я молчал и следовал за ней.
          <w:br/>
          <w:br/>
          Я шел за ней до рокового края.
          <w:br/>
          В пустое совершенство глубины
          <w:br/>
          вела стена, холодная, сырая, —
          <w:br/>
          я осязал каменья той стены.
          <w:br/>
          <w:br/>
          Подумал я — в живой тоске последней,
          <w:br/>
          внушающей беспамятство уму:
          <w:br/>
          неужто опыт мудрости посмертной
          <w:br/>
          я испытаю раньше, чем умру?
          <w:br/>
          <w:br/>
          Я видел тайну, и открытье это
          <w:br/>
          мне и поныне холодит чело:
          <w:br/>
          там не было ни темноты, ни света,
          <w:br/>
          ни тишины, ни звука — ничего.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2022-03-18T07:30:35+03:00</dcterms:created>
  <dcterms:modified xsi:type="dcterms:W3CDTF">2022-03-18T07:30:35+03:00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