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ночь под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Минут годы. Станет наше время
          <w:br/>
          Давней сказкой, бредом дней былых;
          <w:br/>
          Мы исчезнем, как былое племя,
          <w:br/>
          В длинном перечне племен земных.
          <w:br/>
          Но с лазури будут звезды те же
          <w:br/>
          Снег декабрьский серебрить во мгле;
          <w:br/>
          Те же звоны резать воздух свежий,
          <w:br/>
          Разнося призыв церквей земле;
          <w:br/>
          Будет снова пениться в бокалах,
          <w:br/>
          Искры сея, жгучее вино;
          <w:br/>
          В скромных комнатах и пышных залах,
          <w:br/>
          С боем полночи — звучать одно:
          <w:br/>
          «С Новым годом! С новым счастьем!» — Дружно
          <w:br/>
          Грянет хор веселых голосов…
          <w:br/>
          Будет жизнь, как пена вин, жемчужна,
          <w:br/>
          Год грядущий, как любовный зов.
          <w:br/>
          Если ж вдруг, клоня лицо к печали,
          <w:br/>
          Тихо скажет старенький старик:
          <w:br/>
          «Мы не так восьмнадцатый встречали!..» —
          <w:br/>
          Ту беседу скроет общий клик.
          <w:br/>
          Сгинет ропот неуместный, точно
          <w:br/>
          Утром тень, всплывающая ввысь…
          <w:br/>
          Полночь! Полночь! бьющая урочно,
          <w:br/>
          Эти дни безвестные — приблизь!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2022-03-19T11:02:48+03:00</dcterms:created>
  <dcterms:modified xsi:type="dcterms:W3CDTF">2022-03-19T11:02:48+03:00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