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одеянии убогом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одеянии убогом,
          <w:br/>
          По тропинкам, по дорогам,
          <w:br/>
          Покаянный труд подъяв,
          <w:br/>
          Без приюта я скитаюсь,
          <w:br/>
          Подаяньем я питаюсь
          <w:br/>
          Да корнями сочных трав.
          <w:br/>
          Кто ни встретится со мною,
          <w:br/>
          Скажет всяк с усмешкой злою:
          <w:br/>
          «Эту жёлтую свечу
          <w:br/>
          Для чего с собой ты носишь?
          <w:br/>
          Что её давно не бросишь?»
          <w:br/>
          Поневоле я молчу.
          <w:br/>
          Как сказать, что верю чуду,
          <w:br/>
          Что свечу беречь я буду,
          <w:br/>
          И смиренно буду ждать,
          <w:br/>
          Что сама она зажжётся,
          <w:br/>
          И Господня изольётся
          <w:br/>
          Надо мною благодать!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2022-03-19T09:45:26+03:00</dcterms:created>
  <dcterms:modified xsi:type="dcterms:W3CDTF">2022-03-19T09:45:26+03:00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