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одиночке желание спать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одиночке желание спать
          <w:br/>
          исступленье смиряет кругами,
          <w:br/>
          потому что нельзя исчерпать
          <w:br/>
          даже это пространство шагами.
          <w:br/>
          <w:br/>
          Заключенный, приникший к окну,
          <w:br/>
          отражение сам и примета
          <w:br/>
          плоти той, что уходит ко дну,
          <w:br/>
          поднимая волну Архимеда.
          <w:br/>
          <w:br/>
          Тюрьмы строят на месте пустом.
          <w:br/>
          Но отборные свойства натуры
          <w:br/>
          вытесняются телом с трудом
          <w:br/>
          лишь в объем гробовой кубатуры.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2022-03-17T22:14:09+03:00</dcterms:created>
  <dcterms:modified xsi:type="dcterms:W3CDTF">2022-03-17T22:14:09+03:00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