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округе бродит холод 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округе бродит холод синий
          <w:br/>
           И жмется к дымному костру.
          <w:br/>
           И куст серебряной полыни
          <w:br/>
           Дрожит в кювете на ветру.
          <w:br/>
          <w:br/>
          В такие дни
          <w:br/>
           В полях покатых
          <w:br/>
           От влаги чернозем тяжел…
          <w:br/>
           И видно дали,
          <w:br/>
           Что когда-то
          <w:br/>
           Путями горькими прошел.
          <w:br/>
          <w:br/>
          А если вдруг махры закуришь,
          <w:br/>
           Затеплишь робкий огонек,
          <w:br/>
           То встанет рядом
          <w:br/>
           Ванька Кураш,
          <w:br/>
           Тщедушный «львiвский» паренек.
          <w:br/>
          <w:br/>
          Я презирал его, «бандеру».
          <w:br/>
           Я был воспитан — будь здоров!
          <w:br/>
           Ругал я крест его и веру,
          <w:br/>
           Я с ним отменно был суров.
          <w:br/>
          <w:br/>
          Он был оборван и простужен.
          <w:br/>
           А впереди — нелегкий срок.
          <w:br/>
           И так ему был, видно, нужен
          <w:br/>
           Махорки жиденький глоток.
          <w:br/>
          <w:br/>
          Но я не дал ему махорки,
          <w:br/>
           Не дал жестоко, как врагу.
          <w:br/>
           Его упрек безмолвно-горький
          <w:br/>
           С тех пор забыть я не могу.
          <w:br/>
          <w:br/>
          И только лишь опустишь веки —
          <w:br/>
           И сразу видится вдали,
          <w:br/>
           Как два солдата
          <w:br/>
           С лесосеки
          <w:br/>
           Его убитого несли.
          <w:br/>
          <w:br/>
          Сосна тяжелая упала,
          <w:br/>
           Хлестнула кроной по росе.
          <w:br/>
           И Ваньки Кураша не стало,
          <w:br/>
           Как будто не было совсем.
          <w:br/>
          <w:br/>
          Жива ли мать его — не знаю…
          <w:br/>
           Наверно, в час,
          <w:br/>
           Когда роса,
          <w:br/>
           Один лишь я и вспоминаю
          <w:br/>
           Его усталые глаза…
          <w:br/>
          <w:br/>
          А осень бродит в чистом поле.
          <w:br/>
           Стерня упруга, как струна.
          <w:br/>
           И жизнь очищена от боли.
          <w:br/>
           И только
          <w:br/>
           Памятью
          <w:br/>
           Полна.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2022-04-22T09:52:38+03:00</dcterms:created>
  <dcterms:modified xsi:type="dcterms:W3CDTF">2022-04-22T09:52:38+03:00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