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осеннюю рваную стужу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осеннюю рваную стужу
          <w:br/>
           Месяц зазубренный падает в лужу.
          <w:br/>
           Самоубийцы висят на кустах
          <w:br/>
           В фосфорических, безлюдных местах.
          <w:br/>
           Клочки тумана у мерклых шпор…
          <w:br/>
           Словно выпит до дна прозрачный взор…
          <w:br/>
           Без перчаток руки слабы и белы.
          <w:br/>
           Кобылка ржет у далекой скалы.
          <w:br/>
           Усталость, сон, покой… не смерть ли?
          <w:br/>
           Кружится ум, как каплун на вертеле.
          <w:br/>
          <w:br/>
          Рожок, спой
          <w:br/>
           Про другой покой!
          <w:br/>
           Как пляшут лисы
          <w:br/>
           Под ясной луной…
          <w:br/>
           Полно лая и смеха
          <w:br/>
           Лесное эхо…
          <w:br/>
           Грабы и тисы —
          <w:br/>
           Темной стеной!
          <w:br/>
           Галлали! Галлали!
          <w:br/>
           Учись у Паоло Учелло!
          <w:br/>
          <w:br/>
          Но разве ты сам не знаешь,
          <w:br/>
           Что летучи и звонки ноги,
          <w:br/>
           Быстры снеговые дороги,
          <w:br/>
           Что месяц молодой высок,
          <w:br/>
           Строен и тонок юный стрелок,
          <w:br/>
           Что вдовство и сиротство — осени чада,
          <w:br/>
           Что летней лени мужам не надо,
          <w:br/>
           Что любы нам ржанье и трубная трель
          <w:br/>
           И что лучшее слово изо всех: «Апрель!»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2022-04-23T17:00:32+03:00</dcterms:created>
  <dcterms:modified xsi:type="dcterms:W3CDTF">2022-04-23T17:00:32+03:00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