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случайных песен</em>
          <w:br/>
          <w:br/>
          Нам часто говорят, родная сторона,
          <w:br/>
           Что в наши дни, когда от края и до края
          <w:br/>
           Тобой владеет гнет бессилия и сна,
          <w:br/>
           Под тяжкое ярмо чело твое склоняя,
          <w:br/>
           Когда повсюду рознь, всё глохнет и молчит,
          <w:br/>
           Унынье, как недуг, сердцами овладело,
          <w:br/>
           И холод мрачных дум сомнением мертвит
          <w:br/>
           И пламенный порыв и начатое дело, —
          <w:br/>
           Что в эти дни рыдать постыдно и грешно,
          <w:br/>
           Что наша песнь должна звучать тебе призывом,
          <w:br/>
           Должна святых надежд бросать в тебя зерно,
          <w:br/>
           Быть ярким маяком во мраке молчаливом!…
          <w:br/>
          <w:br/>
          Слова, слова, слова!.. Не требуй от певцов
          <w:br/>
           Величия души героев и пророков!
          <w:br/>
           В узорах вымысла, в созвучьях звонких строф
          <w:br/>
           Разгадок не ищи и не ищи уроков!..
          <w:br/>
           Мы только голос твой, и если ты больна —
          <w:br/>
           И наша песнь больна!.. В ней вопль твоих страданий,
          <w:br/>
           Виденья твоего болезненного сна,
          <w:br/>
           Кровь тяжких ран твоих, тоска твоих желаний…
          <w:br/>
          <w:br/>
          Учить не властны мы!.. Учись у мудрецов,
          <w:br/>
           На жадный твой вопрос у них ищи ответа;
          <w:br/>
           Им повторяй свой крик голодных и рабов:
          <w:br/>
           «Свободы, воздуха и света!.. Больше света!»
          <w:br/>
           Мы наши голоса с твоим тогда сольем;
          <w:br/>
           Как медный благовест, как мощный божий гром,
          <w:br/>
           Широко пронесем тот крик мы над тобою!
          <w:br/>
           Мы каждую твою победу воспоем,
          <w:br/>
           На каждую слезу откликнемся слезою.
          <w:br/>
           Но указать тебе спасительный исход
          <w:br/>
           Не нам, о родина!.. Исхода мы не знаем:
          <w:br/>
           Ночь жизни, как тебя, и нас собой гнетет,
          <w:br/>
           Недугом роковым, как ты, и мы страдаем!..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2022-04-22T18:38:46+03:00</dcterms:created>
  <dcterms:modified xsi:type="dcterms:W3CDTF">2022-04-22T18:38:46+03:00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