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отеле Континенталь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Победа Мондриана. За стеклом —
          <w:br/>
          пир кубатуры. Воздух или выпит
          <w:br/>
          под девяносто градусов углом,
          <w:br/>
          иль щедро залит в параллелепипед.
          <w:br/>
          В проем оконный вписано, бедро
          <w:br/>
          красавицы — последнее оружье:
          <w:br/>
          раскрыв халат, напоминает про
          <w:br/>
          пускай не круг, хотя бы полукружье,
          <w:br/>
          но сектор циферблата.
          <w:br/>
          Говоря
          <w:br/>
          насчет ацтеков, слава краснокожим
          <w:br/>
          за честность вычесть из календаря
          <w:br/>
          дни месяца, в которые ‘не можем’
          <w:br/>
          в платоновой пещере, где на брата
          <w:br/>
          приходится кусок пиэрквадрата.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2022-03-17T22:14:31+03:00</dcterms:created>
  <dcterms:modified xsi:type="dcterms:W3CDTF">2022-03-17T22:14:31+03:00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